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14" w:rsidRDefault="00B636B8">
      <w:bookmarkStart w:id="0" w:name="_GoBack"/>
      <w:bookmarkEnd w:id="0"/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203788</wp:posOffset>
            </wp:positionV>
            <wp:extent cx="443696" cy="5476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696" cy="547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3D14" w:rsidRDefault="00B636B8">
      <w:pPr>
        <w:jc w:val="center"/>
        <w:rPr>
          <w:b/>
          <w:u w:val="single"/>
        </w:rPr>
      </w:pPr>
      <w:r>
        <w:rPr>
          <w:b/>
          <w:u w:val="single"/>
        </w:rPr>
        <w:t xml:space="preserve">St Mary’s First School, </w:t>
      </w:r>
      <w:proofErr w:type="spellStart"/>
      <w:r>
        <w:rPr>
          <w:b/>
          <w:u w:val="single"/>
        </w:rPr>
        <w:t>Charminster</w:t>
      </w:r>
      <w:proofErr w:type="spellEnd"/>
    </w:p>
    <w:p w:rsidR="00EA3D14" w:rsidRDefault="00B636B8">
      <w:pPr>
        <w:jc w:val="center"/>
        <w:rPr>
          <w:b/>
          <w:u w:val="single"/>
        </w:rPr>
      </w:pPr>
      <w:r>
        <w:rPr>
          <w:b/>
          <w:u w:val="single"/>
        </w:rPr>
        <w:t>RE Annual Curriculum Overview</w:t>
      </w:r>
    </w:p>
    <w:p w:rsidR="00EA3D14" w:rsidRDefault="00EA3D14"/>
    <w:tbl>
      <w:tblPr>
        <w:tblStyle w:val="a"/>
        <w:tblW w:w="11415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845"/>
        <w:gridCol w:w="1770"/>
        <w:gridCol w:w="1695"/>
        <w:gridCol w:w="1770"/>
        <w:gridCol w:w="1695"/>
        <w:gridCol w:w="1830"/>
      </w:tblGrid>
      <w:tr w:rsidR="00EA3D1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EA3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EA3D14">
        <w:trPr>
          <w:trHeight w:val="2070"/>
        </w:trPr>
        <w:tc>
          <w:tcPr>
            <w:tcW w:w="81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FS</w:t>
            </w:r>
          </w:p>
        </w:tc>
        <w:tc>
          <w:tcPr>
            <w:tcW w:w="184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People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KQ</w:t>
            </w:r>
            <w:proofErr w:type="gramStart"/>
            <w:r>
              <w:rPr>
                <w:b/>
                <w:sz w:val="20"/>
                <w:szCs w:val="20"/>
              </w:rPr>
              <w:t>:What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makes people special?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Christianity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Judaism</w:t>
            </w:r>
          </w:p>
        </w:tc>
        <w:tc>
          <w:tcPr>
            <w:tcW w:w="177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Incarnation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KQ: Why do Christians perform Nativity plays at Christmas?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Christianity</w:t>
            </w:r>
          </w:p>
        </w:tc>
        <w:tc>
          <w:tcPr>
            <w:tcW w:w="169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Celebrations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KQ: How do people celebrate?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Islam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Judaism</w:t>
            </w:r>
          </w:p>
        </w:tc>
        <w:tc>
          <w:tcPr>
            <w:tcW w:w="177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Salvation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KQ: Why do Christians put a cross in an Easter Garden?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Christianity</w:t>
            </w:r>
          </w:p>
        </w:tc>
        <w:tc>
          <w:tcPr>
            <w:tcW w:w="169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Stories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KQ: What can we learn from stories?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Islam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Hinduism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Sikhism</w:t>
            </w:r>
          </w:p>
        </w:tc>
        <w:tc>
          <w:tcPr>
            <w:tcW w:w="183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People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KQ: What makes places special?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Christianity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Islam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Judaism</w:t>
            </w:r>
          </w:p>
        </w:tc>
      </w:tr>
      <w:tr w:rsidR="00EA3D14">
        <w:tc>
          <w:tcPr>
            <w:tcW w:w="8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 One</w:t>
            </w:r>
          </w:p>
        </w:tc>
        <w:tc>
          <w:tcPr>
            <w:tcW w:w="184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Creation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Who made the world?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Christianity</w:t>
            </w:r>
          </w:p>
        </w:tc>
        <w:tc>
          <w:tcPr>
            <w:tcW w:w="17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Incarnation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Why does Christmas matter to Christians?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Christianity</w:t>
            </w:r>
          </w:p>
        </w:tc>
        <w:tc>
          <w:tcPr>
            <w:tcW w:w="169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Abrahamic Faiths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KQ: </w:t>
            </w:r>
            <w:r>
              <w:rPr>
                <w:sz w:val="20"/>
                <w:szCs w:val="20"/>
              </w:rPr>
              <w:t>How are we like the stars in the sky?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Christianity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Judaism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Islam</w:t>
            </w:r>
          </w:p>
        </w:tc>
        <w:tc>
          <w:tcPr>
            <w:tcW w:w="17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Salvation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Why does Easter matter to Christians?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Christianity</w:t>
            </w:r>
          </w:p>
        </w:tc>
        <w:tc>
          <w:tcPr>
            <w:tcW w:w="169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Shabbat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Is Shabbat important to Jewish children?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Judaism</w:t>
            </w:r>
          </w:p>
        </w:tc>
        <w:tc>
          <w:tcPr>
            <w:tcW w:w="183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Chanukah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KQ: Does celebrating Chanukah make Jewish children feel </w:t>
            </w:r>
            <w:r>
              <w:rPr>
                <w:sz w:val="20"/>
                <w:szCs w:val="20"/>
              </w:rPr>
              <w:t>closer to God?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Judaism</w:t>
            </w:r>
          </w:p>
        </w:tc>
      </w:tr>
      <w:tr w:rsidR="00EA3D14">
        <w:tc>
          <w:tcPr>
            <w:tcW w:w="8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 Two</w:t>
            </w:r>
          </w:p>
        </w:tc>
        <w:tc>
          <w:tcPr>
            <w:tcW w:w="18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did Jesus teach?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Is it possible to be kind to everyone all of the time?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Christianity</w:t>
            </w:r>
          </w:p>
        </w:tc>
        <w:tc>
          <w:tcPr>
            <w:tcW w:w="17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Gospel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What is the good news that Jesus brings?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Christianity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Passover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How important is it for Jewish people to do what God asks them to do?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Judaism</w:t>
            </w:r>
          </w:p>
        </w:tc>
        <w:tc>
          <w:tcPr>
            <w:tcW w:w="17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What do Christians believe God is like?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Christianity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 and Belonging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Does going to the mosque give Muslims a sense of belonging?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Islam</w:t>
            </w:r>
          </w:p>
        </w:tc>
        <w:tc>
          <w:tcPr>
            <w:tcW w:w="18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Hajj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Does completing Hajj make a person a better Muslim?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Islam</w:t>
            </w:r>
          </w:p>
        </w:tc>
      </w:tr>
      <w:tr w:rsidR="00EA3D14">
        <w:tc>
          <w:tcPr>
            <w:tcW w:w="8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Three</w:t>
            </w:r>
          </w:p>
        </w:tc>
        <w:tc>
          <w:tcPr>
            <w:tcW w:w="18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Diwali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KQ: Would </w:t>
            </w:r>
            <w:proofErr w:type="gramStart"/>
            <w:r>
              <w:rPr>
                <w:sz w:val="20"/>
                <w:szCs w:val="20"/>
              </w:rPr>
              <w:t>celebrating</w:t>
            </w:r>
            <w:proofErr w:type="gramEnd"/>
            <w:r>
              <w:rPr>
                <w:sz w:val="20"/>
                <w:szCs w:val="20"/>
              </w:rPr>
              <w:t xml:space="preserve"> Diwali at home and in the community bring a feeling of belonging to a Hindu child?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Hinduism</w:t>
            </w:r>
          </w:p>
        </w:tc>
        <w:tc>
          <w:tcPr>
            <w:tcW w:w="17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Incarnation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What is Trinity?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Christianity</w:t>
            </w:r>
          </w:p>
        </w:tc>
        <w:tc>
          <w:tcPr>
            <w:tcW w:w="169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Creation and Fall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What do Christians learn from the creation story?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Christianity</w:t>
            </w:r>
          </w:p>
        </w:tc>
        <w:tc>
          <w:tcPr>
            <w:tcW w:w="17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Salvation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Why to Christians call the day Jesus died, ‘Good Friday’?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Christianity</w:t>
            </w:r>
          </w:p>
        </w:tc>
        <w:tc>
          <w:tcPr>
            <w:tcW w:w="169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Hindu Beliefs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How can Brahman be everywhere and in everything?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Hinduism</w:t>
            </w:r>
          </w:p>
        </w:tc>
        <w:tc>
          <w:tcPr>
            <w:tcW w:w="18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Pilgrimage</w:t>
            </w:r>
            <w:r>
              <w:rPr>
                <w:b/>
                <w:sz w:val="20"/>
                <w:szCs w:val="20"/>
              </w:rPr>
              <w:t xml:space="preserve"> to the River Ganges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Would visiting the River Ganges feel special to a Non Hindu?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Hinduism</w:t>
            </w:r>
          </w:p>
        </w:tc>
      </w:tr>
      <w:tr w:rsidR="00EA3D14">
        <w:tc>
          <w:tcPr>
            <w:tcW w:w="8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Year 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Four</w:t>
            </w:r>
          </w:p>
        </w:tc>
        <w:tc>
          <w:tcPr>
            <w:tcW w:w="184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Beliefs and Practices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How special is the relationship Jews have with God?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Judaism</w:t>
            </w:r>
          </w:p>
        </w:tc>
        <w:tc>
          <w:tcPr>
            <w:tcW w:w="177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People of God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What is it like for Christians to follow God?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Christianity</w:t>
            </w:r>
          </w:p>
        </w:tc>
        <w:tc>
          <w:tcPr>
            <w:tcW w:w="16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Prayer at home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Does praying at home at regular intervals help a Muslim in their everyday life?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Islam</w:t>
            </w:r>
            <w:r>
              <w:rPr>
                <w:sz w:val="20"/>
                <w:szCs w:val="20"/>
              </w:rPr>
              <w:t xml:space="preserve"> </w:t>
            </w:r>
          </w:p>
          <w:p w:rsidR="00EA3D14" w:rsidRDefault="00EA3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Easter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Is forgiveness always possible for Christians?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Christianity</w:t>
            </w:r>
          </w:p>
        </w:tc>
        <w:tc>
          <w:tcPr>
            <w:tcW w:w="16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Passover and Rites of Passage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What is the best way for a Jew to show commitment to God?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Judaism</w:t>
            </w:r>
          </w:p>
        </w:tc>
        <w:tc>
          <w:tcPr>
            <w:tcW w:w="183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Kingdom of God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KQ: When Jesus left, what was the impact of Pentecost?</w:t>
            </w:r>
          </w:p>
          <w:p w:rsidR="00EA3D14" w:rsidRDefault="00B6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Christianity</w:t>
            </w:r>
          </w:p>
          <w:p w:rsidR="00EA3D14" w:rsidRDefault="00EA3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EA3D14" w:rsidRDefault="00EA3D14"/>
    <w:sectPr w:rsidR="00EA3D14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3D14"/>
    <w:rsid w:val="00B636B8"/>
    <w:rsid w:val="00EA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Dorset</cp:lastModifiedBy>
  <cp:revision>2</cp:revision>
  <dcterms:created xsi:type="dcterms:W3CDTF">2022-10-11T19:58:00Z</dcterms:created>
  <dcterms:modified xsi:type="dcterms:W3CDTF">2022-10-11T19:58:00Z</dcterms:modified>
</cp:coreProperties>
</file>